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F9" w:rsidRPr="00596C3B" w:rsidRDefault="00CF34CC" w:rsidP="00397D74">
      <w:pPr>
        <w:jc w:val="center"/>
        <w:rPr>
          <w:rFonts w:ascii="ＭＳ ゴシック" w:eastAsia="ＭＳ ゴシック" w:hAnsi="ＭＳ ゴシック"/>
          <w:sz w:val="24"/>
          <w:szCs w:val="24"/>
          <w:u w:val="single"/>
        </w:rPr>
      </w:pPr>
      <w:r w:rsidRPr="00596C3B">
        <w:rPr>
          <w:rFonts w:ascii="ＭＳ ゴシック" w:eastAsia="ＭＳ ゴシック" w:hAnsi="ＭＳ ゴシック" w:hint="eastAsia"/>
          <w:sz w:val="24"/>
          <w:szCs w:val="24"/>
          <w:u w:val="single"/>
        </w:rPr>
        <w:t>やまなし</w:t>
      </w:r>
      <w:r w:rsidR="006D75E4" w:rsidRPr="00596C3B">
        <w:rPr>
          <w:rFonts w:ascii="ＭＳ ゴシック" w:eastAsia="ＭＳ ゴシック" w:hAnsi="ＭＳ ゴシック" w:hint="eastAsia"/>
          <w:sz w:val="24"/>
          <w:szCs w:val="24"/>
          <w:u w:val="single"/>
        </w:rPr>
        <w:t>地域課題解決型起業支援</w:t>
      </w:r>
      <w:r w:rsidRPr="00596C3B">
        <w:rPr>
          <w:rFonts w:ascii="ＭＳ ゴシック" w:eastAsia="ＭＳ ゴシック" w:hAnsi="ＭＳ ゴシック" w:hint="eastAsia"/>
          <w:sz w:val="24"/>
          <w:szCs w:val="24"/>
          <w:u w:val="single"/>
        </w:rPr>
        <w:t>金</w:t>
      </w:r>
      <w:r w:rsidR="00DD4168" w:rsidRPr="00596C3B">
        <w:rPr>
          <w:rFonts w:ascii="ＭＳ ゴシック" w:eastAsia="ＭＳ ゴシック" w:hAnsi="ＭＳ ゴシック" w:hint="eastAsia"/>
          <w:sz w:val="24"/>
          <w:szCs w:val="24"/>
          <w:u w:val="single"/>
        </w:rPr>
        <w:t>の概要</w:t>
      </w:r>
    </w:p>
    <w:p w:rsidR="00240B7F" w:rsidRPr="00596C3B" w:rsidRDefault="00240B7F" w:rsidP="00397D74">
      <w:pPr>
        <w:rPr>
          <w:rFonts w:ascii="ＭＳ Ｐ明朝" w:eastAsia="ＭＳ Ｐ明朝" w:hAnsi="ＭＳ Ｐ明朝"/>
          <w:sz w:val="22"/>
        </w:rPr>
      </w:pPr>
    </w:p>
    <w:p w:rsidR="00397D74" w:rsidRPr="00596C3B" w:rsidRDefault="00DD4168" w:rsidP="00397D74">
      <w:pPr>
        <w:rPr>
          <w:rFonts w:ascii="ＭＳ ゴシック" w:eastAsia="ＭＳ ゴシック" w:hAnsi="ＭＳ ゴシック" w:cs="Arial"/>
          <w:sz w:val="22"/>
        </w:rPr>
      </w:pPr>
      <w:r w:rsidRPr="00596C3B">
        <w:rPr>
          <w:rFonts w:ascii="ＭＳ ゴシック" w:eastAsia="ＭＳ ゴシック" w:hAnsi="ＭＳ ゴシック" w:cs="Arial" w:hint="eastAsia"/>
          <w:sz w:val="22"/>
        </w:rPr>
        <w:t>１　事業の目的</w:t>
      </w:r>
    </w:p>
    <w:p w:rsidR="00DD4168" w:rsidRPr="00596C3B" w:rsidRDefault="00DD4168" w:rsidP="00397D74">
      <w:pPr>
        <w:ind w:firstLineChars="100" w:firstLine="220"/>
        <w:rPr>
          <w:rFonts w:ascii="ＭＳ ゴシック" w:eastAsia="ＭＳ ゴシック" w:hAnsi="ＭＳ ゴシック" w:cs="Arial"/>
          <w:sz w:val="22"/>
        </w:rPr>
      </w:pPr>
      <w:r w:rsidRPr="00596C3B">
        <w:rPr>
          <w:rFonts w:ascii="ＭＳ 明朝" w:hAnsi="ＭＳ 明朝" w:cs="Arial" w:hint="eastAsia"/>
          <w:sz w:val="22"/>
        </w:rPr>
        <w:t>本事業</w:t>
      </w:r>
      <w:r w:rsidRPr="00596C3B">
        <w:rPr>
          <w:rFonts w:ascii="ＭＳ 明朝" w:hAnsi="ＭＳ 明朝" w:hint="eastAsia"/>
          <w:sz w:val="22"/>
        </w:rPr>
        <w:t>は、地域の課題解決を目的として新たに起業する者（以下「起業者」という。）に、起業に必要な経費の一部として「起業支援金」を交付するとともに、事業の立ち上げに関する伴走支援等を行うことにより、社会的事業分野における起業の促進による地方創生を実現することを目的とする。</w:t>
      </w:r>
    </w:p>
    <w:p w:rsidR="00DD4168" w:rsidRPr="00596C3B" w:rsidRDefault="00DD4168" w:rsidP="00397D74">
      <w:pPr>
        <w:ind w:leftChars="35" w:left="73"/>
        <w:rPr>
          <w:rFonts w:ascii="ＭＳ 明朝" w:hAnsi="ＭＳ 明朝" w:cs="Arial"/>
          <w:b/>
          <w:sz w:val="22"/>
        </w:rPr>
      </w:pPr>
    </w:p>
    <w:p w:rsidR="00DD4168" w:rsidRPr="00596C3B" w:rsidRDefault="00DD4168" w:rsidP="00397D74">
      <w:pPr>
        <w:rPr>
          <w:rFonts w:ascii="ＭＳ ゴシック" w:eastAsia="ＭＳ ゴシック" w:hAnsi="ＭＳ ゴシック" w:cs="Arial"/>
          <w:sz w:val="22"/>
        </w:rPr>
      </w:pPr>
      <w:r w:rsidRPr="00596C3B">
        <w:rPr>
          <w:rFonts w:ascii="ＭＳ ゴシック" w:eastAsia="ＭＳ ゴシック" w:hAnsi="ＭＳ ゴシック" w:cs="Arial" w:hint="eastAsia"/>
          <w:sz w:val="22"/>
        </w:rPr>
        <w:t>２　事業スキーム</w:t>
      </w:r>
    </w:p>
    <w:p w:rsidR="00DD4168" w:rsidRPr="00596C3B" w:rsidRDefault="00DD4168" w:rsidP="00397D74">
      <w:pPr>
        <w:ind w:leftChars="35" w:left="73"/>
        <w:rPr>
          <w:rFonts w:ascii="ＭＳ 明朝" w:hAnsi="ＭＳ 明朝" w:cs="Arial"/>
          <w:sz w:val="22"/>
        </w:rPr>
      </w:pPr>
      <w:r w:rsidRPr="00596C3B">
        <w:rPr>
          <w:rFonts w:ascii="ＭＳ 明朝" w:hAnsi="ＭＳ 明朝" w:cs="Arial" w:hint="eastAsia"/>
          <w:sz w:val="22"/>
        </w:rPr>
        <w:t xml:space="preserve">　　　</w:t>
      </w:r>
      <w:r w:rsidRPr="00596C3B">
        <w:rPr>
          <w:rFonts w:ascii="ＭＳ 明朝" w:hAnsi="ＭＳ 明朝" w:cs="Arial" w:hint="eastAsia"/>
          <w:sz w:val="22"/>
          <w:bdr w:val="single" w:sz="4" w:space="0" w:color="auto"/>
        </w:rPr>
        <w:t>山　梨　県</w:t>
      </w:r>
    </w:p>
    <w:p w:rsidR="00DD4168" w:rsidRPr="00596C3B" w:rsidRDefault="00DD4168" w:rsidP="00397D74">
      <w:pPr>
        <w:ind w:leftChars="35" w:left="73"/>
        <w:rPr>
          <w:rFonts w:ascii="ＭＳ 明朝" w:hAnsi="ＭＳ 明朝" w:cs="Arial"/>
          <w:sz w:val="22"/>
        </w:rPr>
      </w:pPr>
      <w:r w:rsidRPr="00596C3B">
        <w:rPr>
          <w:rFonts w:ascii="ＭＳ 明朝" w:hAnsi="ＭＳ 明朝" w:cs="Arial" w:hint="eastAsia"/>
          <w:sz w:val="22"/>
        </w:rPr>
        <w:t>（申請）↑　　↓（</w:t>
      </w:r>
      <w:r w:rsidRPr="00596C3B">
        <w:rPr>
          <w:rFonts w:ascii="ＭＳ 明朝" w:hAnsi="ＭＳ 明朝" w:hint="eastAsia"/>
          <w:sz w:val="22"/>
        </w:rPr>
        <w:t>地域課題解決型起業支援事業費補助金　補助率：定額</w:t>
      </w:r>
      <w:r w:rsidRPr="00596C3B">
        <w:rPr>
          <w:rFonts w:ascii="ＭＳ 明朝" w:hAnsi="ＭＳ 明朝" w:cs="Arial" w:hint="eastAsia"/>
          <w:sz w:val="22"/>
        </w:rPr>
        <w:t>）</w:t>
      </w:r>
    </w:p>
    <w:p w:rsidR="00DD4168" w:rsidRPr="00596C3B" w:rsidRDefault="00DD4168" w:rsidP="00397D74">
      <w:pPr>
        <w:ind w:leftChars="35" w:left="73"/>
        <w:rPr>
          <w:rFonts w:ascii="ＭＳ ゴシック" w:eastAsia="ＭＳ ゴシック" w:hAnsi="ＭＳ ゴシック" w:cs="Arial"/>
          <w:sz w:val="22"/>
        </w:rPr>
      </w:pPr>
      <w:r w:rsidRPr="00596C3B">
        <w:rPr>
          <w:rFonts w:ascii="ＭＳ ゴシック" w:eastAsia="ＭＳ ゴシック" w:hAnsi="ＭＳ ゴシック" w:cs="Arial" w:hint="eastAsia"/>
          <w:sz w:val="22"/>
        </w:rPr>
        <w:t xml:space="preserve">　　</w:t>
      </w:r>
      <w:r w:rsidRPr="00596C3B">
        <w:rPr>
          <w:rFonts w:ascii="ＭＳ ゴシック" w:eastAsia="ＭＳ ゴシック" w:hAnsi="ＭＳ ゴシック" w:cs="Arial" w:hint="eastAsia"/>
          <w:sz w:val="22"/>
          <w:bdr w:val="single" w:sz="4" w:space="0" w:color="auto"/>
        </w:rPr>
        <w:t xml:space="preserve">　</w:t>
      </w:r>
      <w:r w:rsidR="00CF34CC" w:rsidRPr="00596C3B">
        <w:rPr>
          <w:rFonts w:ascii="ＭＳ ゴシック" w:eastAsia="ＭＳ ゴシック" w:hAnsi="ＭＳ ゴシック" w:cs="Arial" w:hint="eastAsia"/>
          <w:sz w:val="22"/>
          <w:bdr w:val="single" w:sz="4" w:space="0" w:color="auto"/>
        </w:rPr>
        <w:t>(一社)Mt.Fujiイノベーションエンジン（補助事業者</w:t>
      </w:r>
      <w:r w:rsidRPr="00596C3B">
        <w:rPr>
          <w:rFonts w:ascii="ＭＳ ゴシック" w:eastAsia="ＭＳ ゴシック" w:hAnsi="ＭＳ ゴシック" w:hint="eastAsia"/>
          <w:sz w:val="22"/>
          <w:bdr w:val="single" w:sz="4" w:space="0" w:color="auto"/>
        </w:rPr>
        <w:t>）</w:t>
      </w:r>
      <w:r w:rsidRPr="00596C3B">
        <w:rPr>
          <w:rFonts w:ascii="ＭＳ ゴシック" w:eastAsia="ＭＳ ゴシック" w:hAnsi="ＭＳ ゴシック" w:hint="eastAsia"/>
          <w:sz w:val="22"/>
        </w:rPr>
        <w:t xml:space="preserve">　</w:t>
      </w:r>
    </w:p>
    <w:p w:rsidR="00DD4168" w:rsidRPr="00596C3B" w:rsidRDefault="00DD4168" w:rsidP="00397D74">
      <w:pPr>
        <w:ind w:leftChars="35" w:left="73"/>
        <w:rPr>
          <w:rFonts w:ascii="ＭＳ 明朝" w:hAnsi="ＭＳ 明朝" w:cs="Arial"/>
          <w:sz w:val="22"/>
        </w:rPr>
      </w:pPr>
      <w:r w:rsidRPr="00596C3B">
        <w:rPr>
          <w:rFonts w:ascii="ＭＳ 明朝" w:hAnsi="ＭＳ 明朝" w:cs="Arial" w:hint="eastAsia"/>
          <w:sz w:val="22"/>
        </w:rPr>
        <w:t>（申請）↑　　↓（</w:t>
      </w:r>
      <w:r w:rsidR="00E611D0" w:rsidRPr="00596C3B">
        <w:rPr>
          <w:rFonts w:ascii="ＭＳ 明朝" w:hAnsi="ＭＳ 明朝" w:cs="Arial" w:hint="eastAsia"/>
          <w:sz w:val="22"/>
        </w:rPr>
        <w:t>やまなし</w:t>
      </w:r>
      <w:r w:rsidR="00CF34CC" w:rsidRPr="00596C3B">
        <w:rPr>
          <w:rFonts w:ascii="ＭＳ 明朝" w:hAnsi="ＭＳ 明朝" w:cs="Arial" w:hint="eastAsia"/>
          <w:sz w:val="22"/>
        </w:rPr>
        <w:t>地域課題解決型</w:t>
      </w:r>
      <w:r w:rsidRPr="00596C3B">
        <w:rPr>
          <w:rFonts w:ascii="ＭＳ 明朝" w:hAnsi="ＭＳ 明朝" w:cs="Arial" w:hint="eastAsia"/>
          <w:sz w:val="22"/>
        </w:rPr>
        <w:t>起業支援金　補助率：１／２、伴走支援等）</w:t>
      </w:r>
    </w:p>
    <w:p w:rsidR="00DD4168" w:rsidRPr="00596C3B" w:rsidRDefault="00DD4168" w:rsidP="00397D74">
      <w:pPr>
        <w:ind w:leftChars="35" w:left="73"/>
        <w:rPr>
          <w:rFonts w:ascii="ＭＳ 明朝" w:hAnsi="ＭＳ 明朝" w:cs="Arial"/>
          <w:sz w:val="22"/>
        </w:rPr>
      </w:pPr>
      <w:r w:rsidRPr="00596C3B">
        <w:rPr>
          <w:rFonts w:ascii="ＭＳ 明朝" w:hAnsi="ＭＳ 明朝" w:cs="Arial" w:hint="eastAsia"/>
          <w:sz w:val="22"/>
        </w:rPr>
        <w:t xml:space="preserve">　　　</w:t>
      </w:r>
      <w:r w:rsidRPr="00596C3B">
        <w:rPr>
          <w:rFonts w:ascii="ＭＳ 明朝" w:hAnsi="ＭＳ 明朝" w:cs="Arial" w:hint="eastAsia"/>
          <w:sz w:val="22"/>
          <w:bdr w:val="single" w:sz="4" w:space="0" w:color="auto"/>
        </w:rPr>
        <w:t>起業者（間接補助事業者）</w:t>
      </w:r>
      <w:r w:rsidRPr="00596C3B">
        <w:rPr>
          <w:rFonts w:ascii="ＭＳ 明朝" w:hAnsi="ＭＳ 明朝" w:cs="Arial" w:hint="eastAsia"/>
          <w:sz w:val="22"/>
        </w:rPr>
        <w:t xml:space="preserve">　</w:t>
      </w:r>
    </w:p>
    <w:p w:rsidR="00DD4168" w:rsidRPr="00596C3B" w:rsidRDefault="00DD4168" w:rsidP="00397D74">
      <w:pPr>
        <w:rPr>
          <w:rFonts w:ascii="ＭＳ 明朝" w:hAnsi="ＭＳ 明朝" w:cs="Arial"/>
          <w:sz w:val="22"/>
        </w:rPr>
      </w:pPr>
    </w:p>
    <w:p w:rsidR="00570D9D" w:rsidRPr="00596C3B" w:rsidRDefault="00CF34CC"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３</w:t>
      </w:r>
      <w:r w:rsidR="00570D9D" w:rsidRPr="00596C3B">
        <w:rPr>
          <w:rFonts w:ascii="ＭＳ ゴシック" w:eastAsia="ＭＳ ゴシック" w:hAnsi="ＭＳ ゴシック" w:hint="eastAsia"/>
          <w:sz w:val="22"/>
        </w:rPr>
        <w:t xml:space="preserve">　起業支援金の概要</w:t>
      </w:r>
    </w:p>
    <w:p w:rsidR="00CF34CC" w:rsidRPr="00596C3B" w:rsidRDefault="00570D9D"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（１）</w:t>
      </w:r>
      <w:r w:rsidR="00E611D0" w:rsidRPr="00596C3B">
        <w:rPr>
          <w:rFonts w:ascii="ＭＳ ゴシック" w:eastAsia="ＭＳ ゴシック" w:hAnsi="ＭＳ ゴシック" w:hint="eastAsia"/>
          <w:sz w:val="22"/>
        </w:rPr>
        <w:t>補助対象</w:t>
      </w:r>
      <w:r w:rsidR="00CF34CC" w:rsidRPr="00596C3B">
        <w:rPr>
          <w:rFonts w:ascii="ＭＳ ゴシック" w:eastAsia="ＭＳ ゴシック" w:hAnsi="ＭＳ ゴシック" w:hint="eastAsia"/>
          <w:sz w:val="22"/>
        </w:rPr>
        <w:t>者</w:t>
      </w:r>
    </w:p>
    <w:p w:rsidR="00570D9D" w:rsidRPr="00596C3B" w:rsidRDefault="00CF34CC" w:rsidP="00570D9D">
      <w:pPr>
        <w:ind w:left="2" w:firstLineChars="128" w:firstLine="282"/>
        <w:rPr>
          <w:rFonts w:ascii="ＭＳ 明朝" w:hAnsi="ＭＳ 明朝"/>
          <w:sz w:val="22"/>
        </w:rPr>
      </w:pPr>
      <w:r w:rsidRPr="00596C3B">
        <w:rPr>
          <w:rFonts w:ascii="ＭＳ 明朝" w:hAnsi="ＭＳ 明朝" w:hint="eastAsia"/>
          <w:sz w:val="22"/>
        </w:rPr>
        <w:t>起業支援金の公募開始日以降、</w:t>
      </w:r>
      <w:r w:rsidRPr="00596C3B">
        <w:rPr>
          <w:rFonts w:ascii="ＭＳ 明朝" w:hAnsi="ＭＳ 明朝"/>
          <w:sz w:val="22"/>
        </w:rPr>
        <w:t>事業</w:t>
      </w:r>
      <w:r w:rsidRPr="00596C3B">
        <w:rPr>
          <w:rFonts w:ascii="ＭＳ 明朝" w:hAnsi="ＭＳ 明朝" w:hint="eastAsia"/>
          <w:sz w:val="22"/>
        </w:rPr>
        <w:t>期間完了日までに個人事業の開業の届出、又は</w:t>
      </w:r>
      <w:r w:rsidR="00397D74" w:rsidRPr="00596C3B">
        <w:rPr>
          <w:rFonts w:ascii="ＭＳ 明朝" w:hAnsi="ＭＳ 明朝" w:hint="eastAsia"/>
          <w:sz w:val="22"/>
        </w:rPr>
        <w:t>株式会社</w:t>
      </w:r>
      <w:r w:rsidRPr="00596C3B">
        <w:rPr>
          <w:rFonts w:ascii="ＭＳ 明朝" w:hAnsi="ＭＳ 明朝" w:hint="eastAsia"/>
          <w:sz w:val="22"/>
        </w:rPr>
        <w:t>等の設立を行い、その代表者となる者であること。（大企業及びみなし大企業は除く。）</w:t>
      </w:r>
    </w:p>
    <w:p w:rsidR="00CF34CC" w:rsidRPr="00596C3B" w:rsidRDefault="00570D9D" w:rsidP="00570D9D">
      <w:pPr>
        <w:ind w:leftChars="100" w:left="430" w:hangingChars="100" w:hanging="220"/>
        <w:rPr>
          <w:rFonts w:ascii="ＭＳ 明朝" w:hAnsi="ＭＳ 明朝"/>
          <w:sz w:val="22"/>
        </w:rPr>
      </w:pPr>
      <w:r w:rsidRPr="00596C3B">
        <w:rPr>
          <w:rFonts w:ascii="ＭＳ 明朝" w:hAnsi="ＭＳ 明朝" w:hint="eastAsia"/>
          <w:sz w:val="22"/>
        </w:rPr>
        <w:t>※</w:t>
      </w:r>
      <w:r w:rsidR="00CF34CC" w:rsidRPr="00596C3B">
        <w:rPr>
          <w:rFonts w:ascii="ＭＳ 明朝" w:hAnsi="ＭＳ 明朝" w:hint="eastAsia"/>
          <w:sz w:val="22"/>
        </w:rPr>
        <w:t>公募開始日より前に開業の届出を行っている個人事業主及びすでに設立されている法人等は対象外であるが、既存事業とは異なる新たな事業を行う法人等を設立する、もしくは新たに個人として開業届を提出する場合は対象となる。</w:t>
      </w:r>
    </w:p>
    <w:p w:rsidR="00CF34CC" w:rsidRPr="00596C3B" w:rsidRDefault="00397D74" w:rsidP="009B5F10">
      <w:pPr>
        <w:ind w:firstLineChars="100" w:firstLine="220"/>
        <w:rPr>
          <w:rFonts w:ascii="ＭＳ 明朝" w:hAnsi="ＭＳ 明朝"/>
          <w:sz w:val="22"/>
        </w:rPr>
      </w:pPr>
      <w:r w:rsidRPr="00596C3B">
        <w:rPr>
          <w:rFonts w:ascii="ＭＳ 明朝" w:hAnsi="ＭＳ 明朝" w:hint="eastAsia"/>
          <w:sz w:val="22"/>
        </w:rPr>
        <w:t>また、</w:t>
      </w:r>
      <w:r w:rsidR="00CF34CC" w:rsidRPr="00596C3B">
        <w:rPr>
          <w:rFonts w:ascii="ＭＳ 明朝" w:hAnsi="ＭＳ 明朝" w:hint="eastAsia"/>
          <w:sz w:val="22"/>
        </w:rPr>
        <w:t>山梨県内に居住していること、又は</w:t>
      </w:r>
      <w:r w:rsidR="00CF34CC" w:rsidRPr="00596C3B">
        <w:rPr>
          <w:rFonts w:ascii="ＭＳ 明朝" w:hAnsi="ＭＳ 明朝"/>
          <w:sz w:val="22"/>
        </w:rPr>
        <w:t>事業期間</w:t>
      </w:r>
      <w:r w:rsidR="00CF34CC" w:rsidRPr="00596C3B">
        <w:rPr>
          <w:rFonts w:ascii="ＭＳ 明朝" w:hAnsi="ＭＳ 明朝" w:hint="eastAsia"/>
          <w:sz w:val="22"/>
        </w:rPr>
        <w:t>完了日までに山梨県内に居住する予定である</w:t>
      </w:r>
      <w:r w:rsidR="009B5F10" w:rsidRPr="00596C3B">
        <w:rPr>
          <w:rFonts w:ascii="ＭＳ 明朝" w:hAnsi="ＭＳ 明朝" w:hint="eastAsia"/>
          <w:sz w:val="22"/>
        </w:rPr>
        <w:t>者である</w:t>
      </w:r>
      <w:r w:rsidR="00CF34CC" w:rsidRPr="00596C3B">
        <w:rPr>
          <w:rFonts w:ascii="ＭＳ 明朝" w:hAnsi="ＭＳ 明朝" w:hint="eastAsia"/>
          <w:sz w:val="22"/>
        </w:rPr>
        <w:t>こと。</w:t>
      </w:r>
    </w:p>
    <w:p w:rsidR="00397D74" w:rsidRPr="00596C3B" w:rsidRDefault="00397D74" w:rsidP="00397D74">
      <w:pPr>
        <w:rPr>
          <w:rFonts w:ascii="ＭＳ ゴシック" w:eastAsia="ＭＳ ゴシック" w:hAnsi="ＭＳ ゴシック"/>
          <w:sz w:val="22"/>
        </w:rPr>
      </w:pPr>
    </w:p>
    <w:p w:rsidR="00397D74" w:rsidRPr="00596C3B" w:rsidRDefault="00570D9D"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（２）</w:t>
      </w:r>
      <w:r w:rsidR="00CF34CC" w:rsidRPr="00596C3B">
        <w:rPr>
          <w:rFonts w:ascii="ＭＳ ゴシック" w:eastAsia="ＭＳ ゴシック" w:hAnsi="ＭＳ ゴシック" w:hint="eastAsia"/>
          <w:sz w:val="22"/>
        </w:rPr>
        <w:t>補助対象</w:t>
      </w:r>
      <w:r w:rsidR="00E611D0" w:rsidRPr="00596C3B">
        <w:rPr>
          <w:rFonts w:ascii="ＭＳ ゴシック" w:eastAsia="ＭＳ ゴシック" w:hAnsi="ＭＳ ゴシック" w:hint="eastAsia"/>
          <w:sz w:val="22"/>
        </w:rPr>
        <w:t>事業</w:t>
      </w:r>
    </w:p>
    <w:p w:rsidR="00CF34CC" w:rsidRPr="00596C3B" w:rsidRDefault="00397D74" w:rsidP="002F7ED0">
      <w:pPr>
        <w:ind w:firstLineChars="100" w:firstLine="220"/>
        <w:rPr>
          <w:rFonts w:ascii="ＭＳ ゴシック" w:eastAsia="ＭＳ ゴシック" w:hAnsi="ＭＳ ゴシック"/>
          <w:sz w:val="22"/>
        </w:rPr>
      </w:pPr>
      <w:r w:rsidRPr="00596C3B">
        <w:rPr>
          <w:rFonts w:ascii="ＭＳ 明朝" w:hAnsi="ＭＳ 明朝" w:hint="eastAsia"/>
          <w:sz w:val="22"/>
        </w:rPr>
        <w:t>山梨県において、地域</w:t>
      </w:r>
      <w:r w:rsidR="00CF34CC" w:rsidRPr="00596C3B">
        <w:rPr>
          <w:rFonts w:ascii="ＭＳ 明朝" w:hAnsi="ＭＳ 明朝" w:hint="eastAsia"/>
          <w:sz w:val="22"/>
        </w:rPr>
        <w:t>課題</w:t>
      </w:r>
      <w:r w:rsidRPr="00596C3B">
        <w:rPr>
          <w:rFonts w:ascii="ＭＳ 明朝" w:hAnsi="ＭＳ 明朝" w:hint="eastAsia"/>
          <w:sz w:val="22"/>
        </w:rPr>
        <w:t>（※）</w:t>
      </w:r>
      <w:r w:rsidR="00CF34CC" w:rsidRPr="00596C3B">
        <w:rPr>
          <w:rFonts w:ascii="ＭＳ 明朝" w:hAnsi="ＭＳ 明朝" w:hint="eastAsia"/>
          <w:sz w:val="22"/>
        </w:rPr>
        <w:t>の解決を目的として</w:t>
      </w:r>
      <w:r w:rsidR="00570D9D" w:rsidRPr="00596C3B">
        <w:rPr>
          <w:rFonts w:ascii="ＭＳ 明朝" w:hAnsi="ＭＳ 明朝" w:hint="eastAsia"/>
          <w:sz w:val="22"/>
        </w:rPr>
        <w:t>、「</w:t>
      </w:r>
      <w:r w:rsidRPr="00596C3B">
        <w:rPr>
          <w:rFonts w:ascii="ＭＳ 明朝" w:hAnsi="ＭＳ 明朝" w:hint="eastAsia"/>
          <w:sz w:val="22"/>
        </w:rPr>
        <w:t>社会性</w:t>
      </w:r>
      <w:r w:rsidR="00570D9D" w:rsidRPr="00596C3B">
        <w:rPr>
          <w:rFonts w:ascii="ＭＳ 明朝" w:hAnsi="ＭＳ 明朝" w:hint="eastAsia"/>
          <w:sz w:val="22"/>
        </w:rPr>
        <w:t>」「</w:t>
      </w:r>
      <w:r w:rsidRPr="00596C3B">
        <w:rPr>
          <w:rFonts w:ascii="ＭＳ 明朝" w:hAnsi="ＭＳ 明朝" w:hint="eastAsia"/>
          <w:sz w:val="22"/>
        </w:rPr>
        <w:t>事業性</w:t>
      </w:r>
      <w:r w:rsidR="00570D9D" w:rsidRPr="00596C3B">
        <w:rPr>
          <w:rFonts w:ascii="ＭＳ 明朝" w:hAnsi="ＭＳ 明朝" w:hint="eastAsia"/>
          <w:sz w:val="22"/>
        </w:rPr>
        <w:t>」「</w:t>
      </w:r>
      <w:r w:rsidRPr="00596C3B">
        <w:rPr>
          <w:rFonts w:ascii="ＭＳ 明朝" w:hAnsi="ＭＳ 明朝" w:hint="eastAsia"/>
          <w:sz w:val="22"/>
        </w:rPr>
        <w:t>必要性</w:t>
      </w:r>
      <w:r w:rsidR="00570D9D" w:rsidRPr="00596C3B">
        <w:rPr>
          <w:rFonts w:ascii="ＭＳ 明朝" w:hAnsi="ＭＳ 明朝" w:hint="eastAsia"/>
          <w:sz w:val="22"/>
        </w:rPr>
        <w:t>」</w:t>
      </w:r>
      <w:r w:rsidRPr="00596C3B">
        <w:rPr>
          <w:rFonts w:ascii="ＭＳ 明朝" w:hAnsi="ＭＳ 明朝" w:hint="eastAsia"/>
          <w:sz w:val="22"/>
        </w:rPr>
        <w:t>の観点を持っ</w:t>
      </w:r>
      <w:r w:rsidR="00570D9D" w:rsidRPr="00596C3B">
        <w:rPr>
          <w:rFonts w:ascii="ＭＳ 明朝" w:hAnsi="ＭＳ 明朝" w:hint="eastAsia"/>
          <w:sz w:val="22"/>
        </w:rPr>
        <w:t>て取り組む</w:t>
      </w:r>
      <w:r w:rsidR="00CF34CC" w:rsidRPr="00596C3B">
        <w:rPr>
          <w:rFonts w:ascii="ＭＳ 明朝" w:hAnsi="ＭＳ 明朝" w:hint="eastAsia"/>
          <w:sz w:val="22"/>
        </w:rPr>
        <w:t>社会的事業であること。</w:t>
      </w:r>
    </w:p>
    <w:p w:rsidR="00CF34CC" w:rsidRPr="00596C3B" w:rsidRDefault="00397D74" w:rsidP="002F7ED0">
      <w:pPr>
        <w:ind w:leftChars="100" w:left="1530" w:hangingChars="600" w:hanging="1320"/>
        <w:rPr>
          <w:rFonts w:ascii="ＭＳ ゴシック" w:eastAsia="ＭＳ ゴシック" w:hAnsi="ＭＳ ゴシック"/>
          <w:sz w:val="22"/>
        </w:rPr>
      </w:pPr>
      <w:r w:rsidRPr="00596C3B">
        <w:rPr>
          <w:rFonts w:ascii="ＭＳ 明朝" w:hAnsi="ＭＳ 明朝" w:hint="eastAsia"/>
          <w:sz w:val="22"/>
        </w:rPr>
        <w:t>※地域課題：地域活性化関連、まちづくりの推進、過疎地域活性化連、買物弱者支援、地域交通支援、社会教育関係、子育て支援関係、環境関連、社会福祉関連等</w:t>
      </w:r>
    </w:p>
    <w:p w:rsidR="00397D74" w:rsidRPr="00596C3B" w:rsidRDefault="00397D74" w:rsidP="00397D74">
      <w:pPr>
        <w:rPr>
          <w:rFonts w:ascii="ＭＳ ゴシック" w:eastAsia="ＭＳ ゴシック" w:hAnsi="ＭＳ ゴシック"/>
          <w:sz w:val="22"/>
        </w:rPr>
      </w:pPr>
    </w:p>
    <w:p w:rsidR="00397D74" w:rsidRPr="00596C3B" w:rsidRDefault="00570D9D"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（３）</w:t>
      </w:r>
      <w:r w:rsidR="00397D74" w:rsidRPr="00596C3B">
        <w:rPr>
          <w:rFonts w:ascii="ＭＳ ゴシック" w:eastAsia="ＭＳ ゴシック" w:hAnsi="ＭＳ ゴシック" w:hint="eastAsia"/>
          <w:sz w:val="22"/>
        </w:rPr>
        <w:t>補助対象経費</w:t>
      </w:r>
    </w:p>
    <w:p w:rsidR="00397D74" w:rsidRPr="00596C3B" w:rsidRDefault="00397D74" w:rsidP="00397D74">
      <w:pPr>
        <w:ind w:firstLineChars="100" w:firstLine="220"/>
        <w:rPr>
          <w:rFonts w:ascii="ＭＳ 明朝" w:hAnsi="ＭＳ 明朝"/>
          <w:color w:val="000000"/>
          <w:sz w:val="22"/>
        </w:rPr>
      </w:pPr>
      <w:r w:rsidRPr="00596C3B">
        <w:rPr>
          <w:rFonts w:ascii="ＭＳ 明朝" w:hAnsi="ＭＳ 明朝" w:hint="eastAsia"/>
          <w:color w:val="000000"/>
          <w:sz w:val="22"/>
        </w:rPr>
        <w:t>人件費、店舗・事務所等賃借料、設備費、原材料費、賃借料、知的財産権等関連経費、</w:t>
      </w:r>
      <w:r w:rsidR="00570D9D" w:rsidRPr="00596C3B">
        <w:rPr>
          <w:rFonts w:ascii="ＭＳ 明朝" w:hAnsi="ＭＳ 明朝" w:hint="eastAsia"/>
          <w:color w:val="000000"/>
          <w:sz w:val="22"/>
        </w:rPr>
        <w:t>謝金、旅費、外注費、委託費、マーケティング調査費、広報費</w:t>
      </w:r>
      <w:r w:rsidR="009B5F10" w:rsidRPr="00596C3B">
        <w:rPr>
          <w:rFonts w:ascii="ＭＳ 明朝" w:hAnsi="ＭＳ 明朝" w:hint="eastAsia"/>
          <w:color w:val="000000"/>
          <w:sz w:val="22"/>
        </w:rPr>
        <w:t>等</w:t>
      </w:r>
    </w:p>
    <w:p w:rsidR="00397D74" w:rsidRPr="00596C3B" w:rsidRDefault="00397D74" w:rsidP="00397D74">
      <w:pPr>
        <w:rPr>
          <w:rFonts w:ascii="ＭＳ ゴシック" w:eastAsia="ＭＳ ゴシック" w:hAnsi="ＭＳ ゴシック"/>
          <w:sz w:val="22"/>
        </w:rPr>
      </w:pPr>
    </w:p>
    <w:p w:rsidR="00570D9D" w:rsidRPr="00596C3B" w:rsidRDefault="00570D9D"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（４）補助対象期間</w:t>
      </w:r>
    </w:p>
    <w:p w:rsidR="00570D9D" w:rsidRPr="00596C3B" w:rsidRDefault="00596C3B" w:rsidP="00397D74">
      <w:pPr>
        <w:rPr>
          <w:rFonts w:asciiTheme="minorEastAsia" w:hAnsiTheme="minorEastAsia"/>
          <w:sz w:val="22"/>
        </w:rPr>
      </w:pPr>
      <w:r w:rsidRPr="00596C3B">
        <w:rPr>
          <w:rFonts w:asciiTheme="minorEastAsia" w:hAnsiTheme="minorEastAsia" w:hint="eastAsia"/>
          <w:sz w:val="22"/>
        </w:rPr>
        <w:t xml:space="preserve">　交付決定日から令和２年１月３１日（金）まで</w:t>
      </w:r>
    </w:p>
    <w:p w:rsidR="00596C3B" w:rsidRPr="00596C3B" w:rsidRDefault="00596C3B" w:rsidP="00397D74">
      <w:pPr>
        <w:rPr>
          <w:rFonts w:asciiTheme="minorEastAsia" w:hAnsiTheme="minorEastAsia"/>
          <w:sz w:val="22"/>
        </w:rPr>
      </w:pPr>
    </w:p>
    <w:p w:rsidR="00570D9D" w:rsidRPr="00596C3B" w:rsidRDefault="00570D9D" w:rsidP="00397D74">
      <w:pPr>
        <w:rPr>
          <w:rFonts w:ascii="ＭＳ ゴシック" w:eastAsia="ＭＳ ゴシック" w:hAnsi="ＭＳ ゴシック"/>
          <w:sz w:val="22"/>
        </w:rPr>
      </w:pPr>
      <w:r w:rsidRPr="00596C3B">
        <w:rPr>
          <w:rFonts w:ascii="ＭＳ ゴシック" w:eastAsia="ＭＳ ゴシック" w:hAnsi="ＭＳ ゴシック" w:hint="eastAsia"/>
          <w:sz w:val="22"/>
        </w:rPr>
        <w:t>（５）補助率</w:t>
      </w:r>
      <w:r w:rsidR="00596C3B" w:rsidRPr="00596C3B">
        <w:rPr>
          <w:rFonts w:ascii="ＭＳ ゴシック" w:eastAsia="ＭＳ ゴシック" w:hAnsi="ＭＳ ゴシック" w:hint="eastAsia"/>
          <w:sz w:val="22"/>
        </w:rPr>
        <w:t>・補助限度額</w:t>
      </w:r>
    </w:p>
    <w:p w:rsidR="00596C3B" w:rsidRDefault="00596C3B" w:rsidP="00397D74">
      <w:pPr>
        <w:rPr>
          <w:rFonts w:asciiTheme="minorEastAsia" w:hAnsiTheme="minorEastAsia"/>
          <w:sz w:val="22"/>
        </w:rPr>
      </w:pPr>
      <w:r w:rsidRPr="00596C3B">
        <w:rPr>
          <w:rFonts w:asciiTheme="minorEastAsia" w:hAnsiTheme="minorEastAsia" w:hint="eastAsia"/>
          <w:sz w:val="22"/>
        </w:rPr>
        <w:t xml:space="preserve">　補助率：１／２以内、補助限度額：２，０００千円</w:t>
      </w:r>
    </w:p>
    <w:p w:rsidR="00227DC5" w:rsidRPr="00596C3B" w:rsidRDefault="00227DC5" w:rsidP="00397D74">
      <w:pPr>
        <w:rPr>
          <w:rFonts w:asciiTheme="minorEastAsia" w:hAnsiTheme="minorEastAsia" w:hint="eastAsia"/>
          <w:sz w:val="22"/>
        </w:rPr>
      </w:pPr>
      <w:bookmarkStart w:id="0" w:name="_GoBack"/>
      <w:bookmarkEnd w:id="0"/>
    </w:p>
    <w:p w:rsidR="00596C3B" w:rsidRPr="00596C3B" w:rsidRDefault="00A97CE5" w:rsidP="00397D74">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596C3B" w:rsidRPr="00596C3B">
        <w:rPr>
          <w:rFonts w:ascii="ＭＳ ゴシック" w:eastAsia="ＭＳ ゴシック" w:hAnsi="ＭＳ ゴシック" w:hint="eastAsia"/>
          <w:sz w:val="22"/>
        </w:rPr>
        <w:t xml:space="preserve">　第1回募集の概要</w:t>
      </w:r>
    </w:p>
    <w:p w:rsidR="00596C3B" w:rsidRPr="00186A23" w:rsidRDefault="00596C3B" w:rsidP="00596C3B">
      <w:pPr>
        <w:spacing w:line="360" w:lineRule="exact"/>
        <w:rPr>
          <w:rFonts w:asciiTheme="majorEastAsia" w:eastAsiaTheme="majorEastAsia" w:hAnsiTheme="majorEastAsia"/>
          <w:spacing w:val="10"/>
          <w:sz w:val="22"/>
        </w:rPr>
      </w:pPr>
      <w:r w:rsidRPr="00186A23">
        <w:rPr>
          <w:rFonts w:asciiTheme="majorEastAsia" w:eastAsiaTheme="majorEastAsia" w:hAnsiTheme="majorEastAsia" w:hint="eastAsia"/>
          <w:spacing w:val="10"/>
          <w:sz w:val="22"/>
        </w:rPr>
        <w:t>（１）募集期間</w:t>
      </w:r>
    </w:p>
    <w:p w:rsidR="00596C3B" w:rsidRPr="00596C3B" w:rsidRDefault="00596C3B" w:rsidP="00596C3B">
      <w:pPr>
        <w:spacing w:line="360" w:lineRule="exact"/>
        <w:rPr>
          <w:rFonts w:asciiTheme="minorEastAsia" w:hAnsiTheme="minorEastAsia"/>
          <w:spacing w:val="10"/>
          <w:sz w:val="22"/>
          <w:u w:val="single"/>
        </w:rPr>
      </w:pPr>
      <w:r w:rsidRPr="00596C3B">
        <w:rPr>
          <w:rFonts w:asciiTheme="minorEastAsia" w:hAnsiTheme="minorEastAsia" w:hint="eastAsia"/>
          <w:spacing w:val="10"/>
          <w:sz w:val="22"/>
        </w:rPr>
        <w:t xml:space="preserve">　　</w:t>
      </w:r>
      <w:r w:rsidRPr="00596C3B">
        <w:rPr>
          <w:rFonts w:asciiTheme="minorEastAsia" w:hAnsiTheme="minorEastAsia" w:hint="eastAsia"/>
          <w:spacing w:val="10"/>
          <w:sz w:val="22"/>
          <w:u w:val="single"/>
        </w:rPr>
        <w:t>令和元年６月３日（月）～６月２６日（水）当日必着</w:t>
      </w:r>
    </w:p>
    <w:p w:rsidR="00596C3B" w:rsidRPr="00596C3B" w:rsidRDefault="00596C3B" w:rsidP="00596C3B">
      <w:pPr>
        <w:spacing w:line="360" w:lineRule="exact"/>
        <w:ind w:firstLineChars="100" w:firstLine="240"/>
        <w:rPr>
          <w:rFonts w:asciiTheme="minorEastAsia" w:hAnsiTheme="minorEastAsia"/>
          <w:spacing w:val="10"/>
          <w:sz w:val="22"/>
        </w:rPr>
      </w:pPr>
      <w:r w:rsidRPr="00596C3B">
        <w:rPr>
          <w:rFonts w:asciiTheme="minorEastAsia" w:hAnsiTheme="minorEastAsia" w:hint="eastAsia"/>
          <w:spacing w:val="10"/>
          <w:sz w:val="22"/>
        </w:rPr>
        <w:t xml:space="preserve">　　受付時間：9:30～12:00、13:00～17:30（土・日・祝を除く）</w:t>
      </w:r>
    </w:p>
    <w:p w:rsidR="00596C3B" w:rsidRPr="00596C3B" w:rsidRDefault="00596C3B" w:rsidP="00596C3B">
      <w:pPr>
        <w:spacing w:line="360" w:lineRule="exact"/>
        <w:rPr>
          <w:rFonts w:asciiTheme="minorEastAsia" w:hAnsiTheme="minorEastAsia"/>
          <w:spacing w:val="10"/>
          <w:sz w:val="22"/>
        </w:rPr>
      </w:pPr>
      <w:r w:rsidRPr="00596C3B">
        <w:rPr>
          <w:rFonts w:asciiTheme="minorEastAsia" w:hAnsiTheme="minorEastAsia" w:hint="eastAsia"/>
          <w:spacing w:val="10"/>
          <w:sz w:val="22"/>
        </w:rPr>
        <w:t xml:space="preserve">　　※第２回募集は、令和元年９月頃を予定</w:t>
      </w:r>
    </w:p>
    <w:p w:rsidR="00596C3B" w:rsidRPr="00186A23" w:rsidRDefault="00596C3B" w:rsidP="00596C3B">
      <w:pPr>
        <w:spacing w:line="360" w:lineRule="exact"/>
        <w:rPr>
          <w:rFonts w:asciiTheme="majorEastAsia" w:eastAsiaTheme="majorEastAsia" w:hAnsiTheme="majorEastAsia"/>
          <w:spacing w:val="10"/>
          <w:sz w:val="22"/>
        </w:rPr>
      </w:pPr>
      <w:r w:rsidRPr="00186A23">
        <w:rPr>
          <w:rFonts w:asciiTheme="majorEastAsia" w:eastAsiaTheme="majorEastAsia" w:hAnsiTheme="majorEastAsia" w:hint="eastAsia"/>
          <w:spacing w:val="10"/>
          <w:sz w:val="22"/>
        </w:rPr>
        <w:t>（２）提出先</w:t>
      </w:r>
    </w:p>
    <w:p w:rsidR="00596C3B" w:rsidRPr="00596C3B" w:rsidRDefault="00596C3B" w:rsidP="00596C3B">
      <w:pPr>
        <w:spacing w:line="360" w:lineRule="exact"/>
        <w:rPr>
          <w:rFonts w:asciiTheme="minorEastAsia" w:hAnsiTheme="minorEastAsia"/>
          <w:spacing w:val="10"/>
          <w:sz w:val="22"/>
        </w:rPr>
      </w:pPr>
      <w:r w:rsidRPr="00596C3B">
        <w:rPr>
          <w:rFonts w:asciiTheme="minorEastAsia" w:hAnsiTheme="minorEastAsia" w:hint="eastAsia"/>
          <w:spacing w:val="10"/>
          <w:sz w:val="22"/>
        </w:rPr>
        <w:t xml:space="preserve">　　〒400-0031　山梨県甲府市丸の内1-16-13ヤマサビル4F</w:t>
      </w:r>
    </w:p>
    <w:p w:rsidR="00596C3B" w:rsidRPr="00596C3B" w:rsidRDefault="00596C3B" w:rsidP="00596C3B">
      <w:pPr>
        <w:spacing w:line="360" w:lineRule="exact"/>
        <w:ind w:firstLineChars="200" w:firstLine="480"/>
        <w:rPr>
          <w:rFonts w:asciiTheme="minorEastAsia" w:hAnsiTheme="minorEastAsia"/>
          <w:spacing w:val="10"/>
          <w:sz w:val="22"/>
        </w:rPr>
      </w:pPr>
      <w:r w:rsidRPr="00596C3B">
        <w:rPr>
          <w:rFonts w:asciiTheme="minorEastAsia" w:hAnsiTheme="minorEastAsia" w:hint="eastAsia"/>
          <w:spacing w:val="10"/>
          <w:sz w:val="22"/>
        </w:rPr>
        <w:t>一般社団法人Mt.Fujiイノベーションエンジン内</w:t>
      </w:r>
    </w:p>
    <w:p w:rsidR="00596C3B" w:rsidRPr="00596C3B" w:rsidRDefault="00596C3B" w:rsidP="00596C3B">
      <w:pPr>
        <w:spacing w:line="360" w:lineRule="exact"/>
        <w:ind w:firstLineChars="200" w:firstLine="480"/>
        <w:rPr>
          <w:rFonts w:asciiTheme="minorEastAsia" w:hAnsiTheme="minorEastAsia"/>
          <w:spacing w:val="10"/>
          <w:sz w:val="22"/>
        </w:rPr>
      </w:pPr>
      <w:r w:rsidRPr="00596C3B">
        <w:rPr>
          <w:rFonts w:asciiTheme="minorEastAsia" w:hAnsiTheme="minorEastAsia" w:hint="eastAsia"/>
          <w:spacing w:val="10"/>
          <w:sz w:val="22"/>
        </w:rPr>
        <w:t xml:space="preserve">　「やまなし地域課題解決型起業支援金」事務局　あて</w:t>
      </w:r>
    </w:p>
    <w:p w:rsidR="00596C3B" w:rsidRDefault="00596C3B" w:rsidP="00397D74">
      <w:pPr>
        <w:rPr>
          <w:rFonts w:ascii="ＭＳ ゴシック" w:eastAsia="ＭＳ ゴシック" w:hAnsi="ＭＳ ゴシック"/>
          <w:sz w:val="22"/>
        </w:rPr>
      </w:pPr>
    </w:p>
    <w:p w:rsidR="001B6F3F" w:rsidRDefault="00A97CE5" w:rsidP="00397D74">
      <w:pPr>
        <w:rPr>
          <w:rFonts w:ascii="ＭＳ ゴシック" w:eastAsia="ＭＳ ゴシック" w:hAnsi="ＭＳ ゴシック"/>
          <w:sz w:val="22"/>
        </w:rPr>
      </w:pPr>
      <w:r>
        <w:rPr>
          <w:rFonts w:ascii="ＭＳ ゴシック" w:eastAsia="ＭＳ ゴシック" w:hAnsi="ＭＳ ゴシック" w:hint="eastAsia"/>
          <w:sz w:val="22"/>
        </w:rPr>
        <w:t>５</w:t>
      </w:r>
      <w:r w:rsidR="001B6F3F">
        <w:rPr>
          <w:rFonts w:ascii="ＭＳ ゴシック" w:eastAsia="ＭＳ ゴシック" w:hAnsi="ＭＳ ゴシック" w:hint="eastAsia"/>
          <w:sz w:val="22"/>
        </w:rPr>
        <w:t xml:space="preserve">　今後のスケジュール（予定）</w:t>
      </w:r>
    </w:p>
    <w:p w:rsidR="001B6F3F" w:rsidRDefault="001B6F3F" w:rsidP="001B6F3F">
      <w:pPr>
        <w:ind w:firstLineChars="200" w:firstLine="440"/>
        <w:rPr>
          <w:rFonts w:ascii="ＭＳ 明朝" w:hAnsi="ＭＳ 明朝"/>
          <w:sz w:val="22"/>
        </w:rPr>
      </w:pPr>
      <w:r>
        <w:rPr>
          <w:rFonts w:ascii="ＭＳ 明朝" w:hAnsi="ＭＳ 明朝" w:hint="eastAsia"/>
          <w:sz w:val="22"/>
        </w:rPr>
        <w:t>６</w:t>
      </w:r>
      <w:r w:rsidRPr="00B04D54">
        <w:rPr>
          <w:rFonts w:ascii="ＭＳ 明朝" w:hAnsi="ＭＳ 明朝" w:hint="eastAsia"/>
          <w:sz w:val="22"/>
        </w:rPr>
        <w:t>月</w:t>
      </w:r>
      <w:r>
        <w:rPr>
          <w:rFonts w:ascii="ＭＳ 明朝" w:hAnsi="ＭＳ 明朝" w:hint="eastAsia"/>
          <w:sz w:val="22"/>
        </w:rPr>
        <w:t>３～２６日　　第１回</w:t>
      </w:r>
      <w:r w:rsidRPr="00B04D54">
        <w:rPr>
          <w:rFonts w:ascii="ＭＳ 明朝" w:hAnsi="ＭＳ 明朝" w:hint="eastAsia"/>
          <w:sz w:val="22"/>
        </w:rPr>
        <w:t>公募（上期）</w:t>
      </w:r>
      <w:r>
        <w:rPr>
          <w:rFonts w:ascii="ＭＳ 明朝" w:hAnsi="ＭＳ 明朝" w:hint="eastAsia"/>
          <w:sz w:val="22"/>
        </w:rPr>
        <w:t xml:space="preserve">　※５件程度の採択を想定</w:t>
      </w:r>
    </w:p>
    <w:p w:rsidR="001B6F3F" w:rsidRPr="00B04D54" w:rsidRDefault="001B6F3F" w:rsidP="00495900">
      <w:pPr>
        <w:jc w:val="left"/>
        <w:rPr>
          <w:rFonts w:ascii="ＭＳ 明朝" w:hAnsi="ＭＳ 明朝"/>
          <w:sz w:val="22"/>
        </w:rPr>
      </w:pPr>
      <w:r w:rsidRPr="00B04D54">
        <w:rPr>
          <w:rFonts w:ascii="ＭＳ 明朝" w:hAnsi="ＭＳ 明朝" w:hint="eastAsia"/>
          <w:sz w:val="22"/>
        </w:rPr>
        <w:t xml:space="preserve">　</w:t>
      </w:r>
      <w:r>
        <w:rPr>
          <w:rFonts w:ascii="ＭＳ 明朝" w:hAnsi="ＭＳ 明朝" w:hint="eastAsia"/>
          <w:sz w:val="22"/>
        </w:rPr>
        <w:t xml:space="preserve">　</w:t>
      </w:r>
      <w:r w:rsidRPr="00B04D54">
        <w:rPr>
          <w:rFonts w:ascii="ＭＳ 明朝" w:hAnsi="ＭＳ 明朝" w:hint="eastAsia"/>
          <w:sz w:val="22"/>
        </w:rPr>
        <w:t>６月</w:t>
      </w:r>
      <w:r>
        <w:rPr>
          <w:rFonts w:ascii="ＭＳ 明朝" w:hAnsi="ＭＳ 明朝" w:hint="eastAsia"/>
          <w:sz w:val="22"/>
        </w:rPr>
        <w:t xml:space="preserve">末　　　　　　</w:t>
      </w:r>
      <w:r w:rsidRPr="00B04D54">
        <w:rPr>
          <w:rFonts w:ascii="ＭＳ 明朝" w:hAnsi="ＭＳ 明朝" w:hint="eastAsia"/>
          <w:sz w:val="22"/>
        </w:rPr>
        <w:t>１次審査（書類審査）</w:t>
      </w:r>
    </w:p>
    <w:p w:rsidR="001B6F3F" w:rsidRPr="00B04D54" w:rsidRDefault="001B6F3F" w:rsidP="00495900">
      <w:pPr>
        <w:jc w:val="left"/>
        <w:rPr>
          <w:rFonts w:ascii="ＭＳ 明朝" w:hAnsi="ＭＳ 明朝"/>
          <w:sz w:val="22"/>
        </w:rPr>
      </w:pPr>
      <w:r>
        <w:rPr>
          <w:rFonts w:ascii="ＭＳ 明朝" w:hAnsi="ＭＳ 明朝" w:hint="eastAsia"/>
          <w:sz w:val="22"/>
        </w:rPr>
        <w:t xml:space="preserve">　　</w:t>
      </w:r>
      <w:r w:rsidRPr="00B04D54">
        <w:rPr>
          <w:rFonts w:ascii="ＭＳ 明朝" w:hAnsi="ＭＳ 明朝" w:hint="eastAsia"/>
          <w:sz w:val="22"/>
        </w:rPr>
        <w:t>７月</w:t>
      </w:r>
      <w:r>
        <w:rPr>
          <w:rFonts w:ascii="ＭＳ 明朝" w:hAnsi="ＭＳ 明朝" w:hint="eastAsia"/>
          <w:sz w:val="22"/>
        </w:rPr>
        <w:t>中　　　　　　２次審査（プレゼンテーション</w:t>
      </w:r>
      <w:r w:rsidRPr="00B04D54">
        <w:rPr>
          <w:rFonts w:ascii="ＭＳ 明朝" w:hAnsi="ＭＳ 明朝" w:hint="eastAsia"/>
          <w:sz w:val="22"/>
        </w:rPr>
        <w:t>審査）</w:t>
      </w:r>
      <w:r>
        <w:rPr>
          <w:rFonts w:ascii="ＭＳ 明朝" w:hAnsi="ＭＳ 明朝" w:hint="eastAsia"/>
          <w:sz w:val="22"/>
        </w:rPr>
        <w:t xml:space="preserve">　→　交付決定　→　伴走支援開始</w:t>
      </w:r>
    </w:p>
    <w:p w:rsidR="001B6F3F" w:rsidRPr="00B04D54" w:rsidRDefault="001B6F3F" w:rsidP="001B6F3F">
      <w:pPr>
        <w:ind w:firstLineChars="200" w:firstLine="440"/>
        <w:jc w:val="left"/>
        <w:rPr>
          <w:rFonts w:ascii="ＭＳ 明朝" w:hAnsi="ＭＳ 明朝"/>
          <w:sz w:val="22"/>
        </w:rPr>
      </w:pPr>
      <w:r w:rsidRPr="00B04D54">
        <w:rPr>
          <w:rFonts w:ascii="ＭＳ 明朝" w:hAnsi="ＭＳ 明朝" w:hint="eastAsia"/>
          <w:sz w:val="22"/>
        </w:rPr>
        <w:t>９月</w:t>
      </w:r>
      <w:r>
        <w:rPr>
          <w:rFonts w:ascii="ＭＳ 明朝" w:hAnsi="ＭＳ 明朝" w:hint="eastAsia"/>
          <w:sz w:val="22"/>
        </w:rPr>
        <w:t>１３～１５日　Mt.Fujiイノベーションキャンプとの連携</w:t>
      </w:r>
    </w:p>
    <w:p w:rsidR="001B6F3F" w:rsidRPr="00040997" w:rsidRDefault="001B6F3F" w:rsidP="001B6F3F">
      <w:pPr>
        <w:ind w:firstLineChars="200" w:firstLine="440"/>
        <w:rPr>
          <w:rFonts w:ascii="ＭＳ 明朝" w:hAnsi="ＭＳ 明朝"/>
          <w:sz w:val="22"/>
        </w:rPr>
      </w:pPr>
      <w:r>
        <w:rPr>
          <w:rFonts w:ascii="ＭＳ 明朝" w:hAnsi="ＭＳ 明朝" w:hint="eastAsia"/>
          <w:sz w:val="22"/>
        </w:rPr>
        <w:t>９</w:t>
      </w:r>
      <w:r w:rsidRPr="00B04D54">
        <w:rPr>
          <w:rFonts w:ascii="ＭＳ 明朝" w:hAnsi="ＭＳ 明朝" w:hint="eastAsia"/>
          <w:sz w:val="22"/>
        </w:rPr>
        <w:t>月</w:t>
      </w:r>
      <w:r>
        <w:rPr>
          <w:rFonts w:ascii="ＭＳ 明朝" w:hAnsi="ＭＳ 明朝" w:hint="eastAsia"/>
          <w:sz w:val="22"/>
        </w:rPr>
        <w:t>中　　　　　　第２回公募</w:t>
      </w:r>
      <w:r w:rsidRPr="00B04D54">
        <w:rPr>
          <w:rFonts w:ascii="ＭＳ 明朝" w:hAnsi="ＭＳ 明朝" w:hint="eastAsia"/>
          <w:sz w:val="22"/>
        </w:rPr>
        <w:t>（下期）</w:t>
      </w:r>
      <w:r>
        <w:rPr>
          <w:rFonts w:ascii="ＭＳ 明朝" w:hAnsi="ＭＳ 明朝" w:hint="eastAsia"/>
          <w:sz w:val="22"/>
        </w:rPr>
        <w:t xml:space="preserve">　※５件程度の採択を想定</w:t>
      </w:r>
    </w:p>
    <w:p w:rsidR="001B6F3F" w:rsidRDefault="001B6F3F" w:rsidP="00495900">
      <w:pPr>
        <w:jc w:val="left"/>
        <w:rPr>
          <w:rFonts w:ascii="ＭＳ 明朝" w:hAnsi="ＭＳ 明朝"/>
          <w:sz w:val="22"/>
        </w:rPr>
      </w:pPr>
      <w:r>
        <w:rPr>
          <w:rFonts w:ascii="ＭＳ 明朝" w:hAnsi="ＭＳ 明朝" w:hint="eastAsia"/>
          <w:sz w:val="22"/>
        </w:rPr>
        <w:t xml:space="preserve">　　１０月中　　　　　１次審査、２次審査　→　交付決定　→　伴走支援開始</w:t>
      </w:r>
    </w:p>
    <w:p w:rsidR="001B6F3F" w:rsidRDefault="001B6F3F" w:rsidP="001B6F3F">
      <w:pPr>
        <w:jc w:val="left"/>
        <w:rPr>
          <w:rFonts w:ascii="ＭＳ 明朝" w:hAnsi="ＭＳ 明朝"/>
          <w:sz w:val="22"/>
        </w:rPr>
      </w:pPr>
      <w:r>
        <w:rPr>
          <w:rFonts w:ascii="ＭＳ 明朝" w:hAnsi="ＭＳ 明朝" w:hint="eastAsia"/>
          <w:sz w:val="22"/>
        </w:rPr>
        <w:t xml:space="preserve">　　１月３１</w:t>
      </w:r>
      <w:r w:rsidRPr="00B04D54">
        <w:rPr>
          <w:rFonts w:ascii="ＭＳ 明朝" w:hAnsi="ＭＳ 明朝" w:hint="eastAsia"/>
          <w:sz w:val="22"/>
        </w:rPr>
        <w:t>日</w:t>
      </w:r>
      <w:r w:rsidR="005C0DB7">
        <w:rPr>
          <w:rFonts w:ascii="ＭＳ 明朝" w:hAnsi="ＭＳ 明朝" w:hint="eastAsia"/>
          <w:sz w:val="22"/>
        </w:rPr>
        <w:t xml:space="preserve">まで　　</w:t>
      </w:r>
      <w:r>
        <w:rPr>
          <w:rFonts w:ascii="ＭＳ 明朝" w:hAnsi="ＭＳ 明朝" w:hint="eastAsia"/>
          <w:sz w:val="22"/>
        </w:rPr>
        <w:t>事業完了</w:t>
      </w:r>
    </w:p>
    <w:p w:rsidR="001B6F3F" w:rsidRDefault="001B6F3F" w:rsidP="001B6F3F">
      <w:pPr>
        <w:ind w:firstLineChars="200" w:firstLine="440"/>
        <w:jc w:val="left"/>
        <w:rPr>
          <w:rFonts w:ascii="ＭＳ 明朝" w:hAnsi="ＭＳ 明朝"/>
          <w:sz w:val="22"/>
        </w:rPr>
      </w:pPr>
      <w:r>
        <w:rPr>
          <w:rFonts w:ascii="ＭＳ 明朝" w:hAnsi="ＭＳ 明朝" w:hint="eastAsia"/>
          <w:sz w:val="22"/>
        </w:rPr>
        <w:t>２月１０日</w:t>
      </w:r>
      <w:r w:rsidR="005C0DB7">
        <w:rPr>
          <w:rFonts w:ascii="ＭＳ 明朝" w:hAnsi="ＭＳ 明朝" w:hint="eastAsia"/>
          <w:sz w:val="22"/>
        </w:rPr>
        <w:t>まで</w:t>
      </w:r>
      <w:r>
        <w:rPr>
          <w:rFonts w:ascii="ＭＳ 明朝" w:hAnsi="ＭＳ 明朝" w:hint="eastAsia"/>
          <w:sz w:val="22"/>
        </w:rPr>
        <w:t xml:space="preserve">　</w:t>
      </w:r>
      <w:r w:rsidR="005C0DB7">
        <w:rPr>
          <w:rFonts w:ascii="ＭＳ 明朝" w:hAnsi="ＭＳ 明朝" w:hint="eastAsia"/>
          <w:sz w:val="22"/>
        </w:rPr>
        <w:t xml:space="preserve">　実績</w:t>
      </w:r>
      <w:r>
        <w:rPr>
          <w:rFonts w:ascii="ＭＳ 明朝" w:hAnsi="ＭＳ 明朝" w:hint="eastAsia"/>
          <w:sz w:val="22"/>
        </w:rPr>
        <w:t>報告書提出</w:t>
      </w:r>
    </w:p>
    <w:p w:rsidR="001B6F3F" w:rsidRPr="00B04D54" w:rsidRDefault="001B6F3F" w:rsidP="001B6F3F">
      <w:pPr>
        <w:ind w:firstLineChars="200" w:firstLine="440"/>
        <w:jc w:val="left"/>
        <w:rPr>
          <w:rFonts w:ascii="ＭＳ 明朝" w:hAnsi="ＭＳ 明朝"/>
          <w:sz w:val="22"/>
        </w:rPr>
      </w:pPr>
      <w:r>
        <w:rPr>
          <w:rFonts w:ascii="ＭＳ 明朝" w:hAnsi="ＭＳ 明朝" w:hint="eastAsia"/>
          <w:sz w:val="22"/>
        </w:rPr>
        <w:t>２月中　　　　　　確定検査</w:t>
      </w:r>
      <w:r w:rsidR="005C0DB7">
        <w:rPr>
          <w:rFonts w:ascii="ＭＳ 明朝" w:hAnsi="ＭＳ 明朝" w:hint="eastAsia"/>
          <w:sz w:val="22"/>
        </w:rPr>
        <w:t xml:space="preserve">　→　起業支援金の支払い（精算払</w:t>
      </w:r>
      <w:r w:rsidRPr="00B04D54">
        <w:rPr>
          <w:rFonts w:ascii="ＭＳ 明朝" w:hAnsi="ＭＳ 明朝" w:hint="eastAsia"/>
          <w:sz w:val="22"/>
        </w:rPr>
        <w:t>）</w:t>
      </w:r>
    </w:p>
    <w:p w:rsidR="001B6F3F" w:rsidRPr="00596C3B" w:rsidRDefault="001B6F3F" w:rsidP="00397D74">
      <w:pPr>
        <w:rPr>
          <w:rFonts w:ascii="ＭＳ ゴシック" w:eastAsia="ＭＳ ゴシック" w:hAnsi="ＭＳ ゴシック"/>
          <w:sz w:val="22"/>
        </w:rPr>
      </w:pPr>
    </w:p>
    <w:p w:rsidR="00570D9D" w:rsidRPr="00596C3B" w:rsidRDefault="00A97CE5" w:rsidP="00397D74">
      <w:pPr>
        <w:rPr>
          <w:rFonts w:asciiTheme="majorEastAsia" w:eastAsiaTheme="majorEastAsia" w:hAnsiTheme="majorEastAsia"/>
          <w:sz w:val="22"/>
        </w:rPr>
      </w:pPr>
      <w:r>
        <w:rPr>
          <w:rFonts w:asciiTheme="majorEastAsia" w:eastAsiaTheme="majorEastAsia" w:hAnsiTheme="majorEastAsia" w:hint="eastAsia"/>
          <w:sz w:val="22"/>
        </w:rPr>
        <w:t>６</w:t>
      </w:r>
      <w:r w:rsidR="00596C3B" w:rsidRPr="00596C3B">
        <w:rPr>
          <w:rFonts w:asciiTheme="majorEastAsia" w:eastAsiaTheme="majorEastAsia" w:hAnsiTheme="majorEastAsia" w:hint="eastAsia"/>
          <w:sz w:val="22"/>
        </w:rPr>
        <w:t xml:space="preserve">　募集の詳細・問い合わせ</w:t>
      </w:r>
    </w:p>
    <w:p w:rsidR="00596C3B" w:rsidRPr="00596C3B" w:rsidRDefault="00596C3B" w:rsidP="00596C3B">
      <w:pPr>
        <w:spacing w:line="320" w:lineRule="exact"/>
        <w:ind w:firstLineChars="100" w:firstLine="220"/>
        <w:rPr>
          <w:rFonts w:asciiTheme="minorEastAsia" w:hAnsiTheme="minorEastAsia"/>
          <w:sz w:val="22"/>
        </w:rPr>
      </w:pPr>
      <w:r w:rsidRPr="00596C3B">
        <w:rPr>
          <w:rFonts w:asciiTheme="minorEastAsia" w:hAnsiTheme="minorEastAsia" w:hint="eastAsia"/>
          <w:sz w:val="22"/>
        </w:rPr>
        <w:t>「やまなし地域課題解決型起業支援金」事務局</w:t>
      </w:r>
    </w:p>
    <w:p w:rsidR="00596C3B" w:rsidRPr="00596C3B" w:rsidRDefault="00596C3B" w:rsidP="00596C3B">
      <w:pPr>
        <w:spacing w:line="320" w:lineRule="exact"/>
        <w:ind w:firstLineChars="200" w:firstLine="440"/>
        <w:rPr>
          <w:rFonts w:asciiTheme="minorEastAsia" w:hAnsiTheme="minorEastAsia"/>
          <w:sz w:val="22"/>
        </w:rPr>
      </w:pPr>
      <w:r w:rsidRPr="00596C3B">
        <w:rPr>
          <w:rFonts w:asciiTheme="minorEastAsia" w:hAnsiTheme="minorEastAsia" w:hint="eastAsia"/>
          <w:sz w:val="22"/>
        </w:rPr>
        <w:t>一般社団法人Mt.Fujiイノベーションエンジン</w:t>
      </w:r>
    </w:p>
    <w:p w:rsidR="00596C3B" w:rsidRPr="00596C3B" w:rsidRDefault="00596C3B" w:rsidP="00596C3B">
      <w:pPr>
        <w:spacing w:line="320" w:lineRule="exact"/>
        <w:rPr>
          <w:rFonts w:asciiTheme="minorEastAsia" w:hAnsiTheme="minorEastAsia"/>
          <w:sz w:val="22"/>
        </w:rPr>
      </w:pPr>
      <w:r w:rsidRPr="00596C3B">
        <w:rPr>
          <w:rFonts w:asciiTheme="minorEastAsia" w:hAnsiTheme="minorEastAsia" w:hint="eastAsia"/>
          <w:sz w:val="22"/>
        </w:rPr>
        <w:t xml:space="preserve">　　　住所：〒400-0031　山梨県甲府市丸の内1-16-13ヤマサビル4F</w:t>
      </w:r>
    </w:p>
    <w:p w:rsidR="00596C3B" w:rsidRPr="00186A23" w:rsidRDefault="00596C3B" w:rsidP="00596C3B">
      <w:pPr>
        <w:spacing w:line="320" w:lineRule="exact"/>
        <w:rPr>
          <w:rFonts w:asciiTheme="minorEastAsia" w:hAnsiTheme="minorEastAsia"/>
          <w:sz w:val="22"/>
        </w:rPr>
      </w:pPr>
      <w:r w:rsidRPr="00596C3B">
        <w:rPr>
          <w:rFonts w:asciiTheme="minorEastAsia" w:hAnsiTheme="minorEastAsia" w:hint="eastAsia"/>
          <w:sz w:val="22"/>
        </w:rPr>
        <w:t xml:space="preserve">　　　TEL</w:t>
      </w:r>
      <w:r w:rsidRPr="00596C3B">
        <w:rPr>
          <w:rFonts w:asciiTheme="minorEastAsia" w:hAnsiTheme="minorEastAsia"/>
          <w:sz w:val="22"/>
        </w:rPr>
        <w:t xml:space="preserve"> </w:t>
      </w:r>
      <w:r w:rsidRPr="00596C3B">
        <w:rPr>
          <w:rFonts w:asciiTheme="minorEastAsia" w:hAnsiTheme="minorEastAsia" w:hint="eastAsia"/>
          <w:sz w:val="22"/>
        </w:rPr>
        <w:t>：080-3176-3153　 E-mail：</w:t>
      </w:r>
      <w:hyperlink r:id="rId8" w:history="1">
        <w:r w:rsidRPr="00186A23">
          <w:rPr>
            <w:rStyle w:val="ad"/>
            <w:rFonts w:asciiTheme="minorEastAsia" w:hAnsiTheme="minorEastAsia" w:hint="eastAsia"/>
            <w:sz w:val="22"/>
            <w:u w:val="none"/>
          </w:rPr>
          <w:t>region@sterra.jp</w:t>
        </w:r>
      </w:hyperlink>
    </w:p>
    <w:p w:rsidR="00596C3B" w:rsidRPr="00596C3B" w:rsidRDefault="00596C3B" w:rsidP="001B6F3F">
      <w:pPr>
        <w:spacing w:line="320" w:lineRule="exact"/>
        <w:ind w:firstLineChars="400" w:firstLine="880"/>
        <w:rPr>
          <w:rFonts w:asciiTheme="minorEastAsia" w:hAnsiTheme="minorEastAsia"/>
          <w:sz w:val="22"/>
        </w:rPr>
      </w:pPr>
      <w:r w:rsidRPr="00186A23">
        <w:rPr>
          <w:rFonts w:asciiTheme="minorEastAsia" w:hAnsiTheme="minorEastAsia" w:hint="eastAsia"/>
          <w:sz w:val="22"/>
        </w:rPr>
        <w:t>※受付時間：9:30～12:00、13:00～17:30（土・日・祝を除く）</w:t>
      </w:r>
    </w:p>
    <w:p w:rsidR="00596C3B" w:rsidRPr="00596C3B" w:rsidRDefault="00596C3B" w:rsidP="00596C3B">
      <w:pPr>
        <w:spacing w:line="320" w:lineRule="exact"/>
        <w:rPr>
          <w:rFonts w:asciiTheme="minorEastAsia" w:hAnsiTheme="minorEastAsia"/>
          <w:sz w:val="22"/>
        </w:rPr>
      </w:pPr>
      <w:r w:rsidRPr="00596C3B">
        <w:rPr>
          <w:rFonts w:asciiTheme="minorEastAsia" w:hAnsiTheme="minorEastAsia" w:hint="eastAsia"/>
          <w:sz w:val="22"/>
        </w:rPr>
        <w:t xml:space="preserve">　　　サイトトップ：http://www.sterra.jp/</w:t>
      </w:r>
    </w:p>
    <w:p w:rsidR="00596C3B" w:rsidRPr="00596C3B" w:rsidRDefault="00596C3B" w:rsidP="00397D74">
      <w:pPr>
        <w:rPr>
          <w:rFonts w:asciiTheme="minorEastAsia" w:hAnsiTheme="minorEastAsia"/>
          <w:sz w:val="22"/>
        </w:rPr>
      </w:pPr>
      <w:r w:rsidRPr="00596C3B">
        <w:rPr>
          <w:rFonts w:asciiTheme="minorEastAsia" w:hAnsiTheme="minorEastAsia" w:hint="eastAsia"/>
          <w:sz w:val="22"/>
        </w:rPr>
        <w:t xml:space="preserve">　　　募集案内：http://www.sterrajp</w:t>
      </w:r>
      <w:r w:rsidRPr="00596C3B">
        <w:rPr>
          <w:rFonts w:asciiTheme="minorEastAsia" w:hAnsiTheme="minorEastAsia"/>
          <w:sz w:val="22"/>
        </w:rPr>
        <w:t>.blogspot.com/2019/06/region.html</w:t>
      </w:r>
    </w:p>
    <w:sectPr w:rsidR="00596C3B" w:rsidRPr="00596C3B" w:rsidSect="00186A23">
      <w:pgSz w:w="11906" w:h="16838" w:code="9"/>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45" w:rsidRDefault="00AD6945" w:rsidP="00BF06AD">
      <w:r>
        <w:separator/>
      </w:r>
    </w:p>
  </w:endnote>
  <w:endnote w:type="continuationSeparator" w:id="0">
    <w:p w:rsidR="00AD6945" w:rsidRDefault="00AD6945" w:rsidP="00B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45" w:rsidRDefault="00AD6945" w:rsidP="00BF06AD">
      <w:r>
        <w:separator/>
      </w:r>
    </w:p>
  </w:footnote>
  <w:footnote w:type="continuationSeparator" w:id="0">
    <w:p w:rsidR="00AD6945" w:rsidRDefault="00AD6945" w:rsidP="00B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59"/>
    <w:multiLevelType w:val="hybridMultilevel"/>
    <w:tmpl w:val="7E72496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AA6FA1"/>
    <w:multiLevelType w:val="hybridMultilevel"/>
    <w:tmpl w:val="903E1A3C"/>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0E7674A3"/>
    <w:multiLevelType w:val="hybridMultilevel"/>
    <w:tmpl w:val="E8B4E5F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342048F"/>
    <w:multiLevelType w:val="hybridMultilevel"/>
    <w:tmpl w:val="2810338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07534D"/>
    <w:multiLevelType w:val="hybridMultilevel"/>
    <w:tmpl w:val="09B24244"/>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3924A68"/>
    <w:multiLevelType w:val="hybridMultilevel"/>
    <w:tmpl w:val="5C6CF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108B5"/>
    <w:multiLevelType w:val="hybridMultilevel"/>
    <w:tmpl w:val="F42E1888"/>
    <w:lvl w:ilvl="0" w:tplc="04090001">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7F72FF6"/>
    <w:multiLevelType w:val="hybridMultilevel"/>
    <w:tmpl w:val="F3F6EA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9343C49"/>
    <w:multiLevelType w:val="hybridMultilevel"/>
    <w:tmpl w:val="E5A22DC2"/>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42BB50DB"/>
    <w:multiLevelType w:val="hybridMultilevel"/>
    <w:tmpl w:val="557E4C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F7F42"/>
    <w:multiLevelType w:val="hybridMultilevel"/>
    <w:tmpl w:val="9BE07EF0"/>
    <w:lvl w:ilvl="0" w:tplc="75F6E998">
      <w:numFmt w:val="bullet"/>
      <w:lvlText w:val="■"/>
      <w:lvlJc w:val="left"/>
      <w:pPr>
        <w:ind w:left="840" w:hanging="360"/>
      </w:pPr>
      <w:rPr>
        <w:rFonts w:ascii="HGPｺﾞｼｯｸM" w:eastAsia="HGP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9D45751"/>
    <w:multiLevelType w:val="hybridMultilevel"/>
    <w:tmpl w:val="2810338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212F66"/>
    <w:multiLevelType w:val="hybridMultilevel"/>
    <w:tmpl w:val="089A5B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03A6EE4"/>
    <w:multiLevelType w:val="hybridMultilevel"/>
    <w:tmpl w:val="5E6CE19C"/>
    <w:lvl w:ilvl="0" w:tplc="0409000B">
      <w:start w:val="1"/>
      <w:numFmt w:val="bullet"/>
      <w:lvlText w:val=""/>
      <w:lvlJc w:val="left"/>
      <w:pPr>
        <w:ind w:left="1005" w:hanging="36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4" w15:restartNumberingAfterBreak="0">
    <w:nsid w:val="714419D7"/>
    <w:multiLevelType w:val="hybridMultilevel"/>
    <w:tmpl w:val="7AE084C4"/>
    <w:lvl w:ilvl="0" w:tplc="BBD0CE3C">
      <w:start w:val="2"/>
      <w:numFmt w:val="bullet"/>
      <w:lvlText w:val="※"/>
      <w:lvlJc w:val="left"/>
      <w:pPr>
        <w:ind w:left="1005" w:hanging="360"/>
      </w:pPr>
      <w:rPr>
        <w:rFonts w:ascii="HGPｺﾞｼｯｸM" w:eastAsia="HGPｺﾞｼｯｸM" w:hAnsiTheme="minorHAnsi"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76D52B92"/>
    <w:multiLevelType w:val="hybridMultilevel"/>
    <w:tmpl w:val="5F8E3BF2"/>
    <w:lvl w:ilvl="0" w:tplc="04090001">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B4029A4"/>
    <w:multiLevelType w:val="hybridMultilevel"/>
    <w:tmpl w:val="633C7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2"/>
  </w:num>
  <w:num w:numId="4">
    <w:abstractNumId w:val="1"/>
  </w:num>
  <w:num w:numId="5">
    <w:abstractNumId w:val="9"/>
  </w:num>
  <w:num w:numId="6">
    <w:abstractNumId w:val="7"/>
  </w:num>
  <w:num w:numId="7">
    <w:abstractNumId w:val="14"/>
  </w:num>
  <w:num w:numId="8">
    <w:abstractNumId w:val="13"/>
  </w:num>
  <w:num w:numId="9">
    <w:abstractNumId w:val="0"/>
  </w:num>
  <w:num w:numId="10">
    <w:abstractNumId w:val="4"/>
  </w:num>
  <w:num w:numId="11">
    <w:abstractNumId w:val="15"/>
  </w:num>
  <w:num w:numId="12">
    <w:abstractNumId w:val="6"/>
  </w:num>
  <w:num w:numId="13">
    <w:abstractNumId w:val="10"/>
  </w:num>
  <w:num w:numId="14">
    <w:abstractNumId w:val="2"/>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F9"/>
    <w:rsid w:val="00086BDC"/>
    <w:rsid w:val="0012489A"/>
    <w:rsid w:val="00140D94"/>
    <w:rsid w:val="00144515"/>
    <w:rsid w:val="00157855"/>
    <w:rsid w:val="00186A23"/>
    <w:rsid w:val="001879A2"/>
    <w:rsid w:val="001A05A3"/>
    <w:rsid w:val="001B6F3F"/>
    <w:rsid w:val="00212ACC"/>
    <w:rsid w:val="002238A9"/>
    <w:rsid w:val="00227DC5"/>
    <w:rsid w:val="00240B7F"/>
    <w:rsid w:val="00245DFA"/>
    <w:rsid w:val="00295FBE"/>
    <w:rsid w:val="002A6EA6"/>
    <w:rsid w:val="002F7ED0"/>
    <w:rsid w:val="0035026E"/>
    <w:rsid w:val="003952B8"/>
    <w:rsid w:val="00397D74"/>
    <w:rsid w:val="003D73B4"/>
    <w:rsid w:val="004767E3"/>
    <w:rsid w:val="004C3F15"/>
    <w:rsid w:val="00511A61"/>
    <w:rsid w:val="005339ED"/>
    <w:rsid w:val="00570D9D"/>
    <w:rsid w:val="00596C3B"/>
    <w:rsid w:val="005C0DB7"/>
    <w:rsid w:val="00653787"/>
    <w:rsid w:val="006726F7"/>
    <w:rsid w:val="006D75E4"/>
    <w:rsid w:val="00706969"/>
    <w:rsid w:val="007466DD"/>
    <w:rsid w:val="00786541"/>
    <w:rsid w:val="00790443"/>
    <w:rsid w:val="007964F8"/>
    <w:rsid w:val="00826CE9"/>
    <w:rsid w:val="008619A4"/>
    <w:rsid w:val="008969F9"/>
    <w:rsid w:val="0090341F"/>
    <w:rsid w:val="00917FFC"/>
    <w:rsid w:val="009228F9"/>
    <w:rsid w:val="00926C0E"/>
    <w:rsid w:val="009454EA"/>
    <w:rsid w:val="00946D46"/>
    <w:rsid w:val="00954B81"/>
    <w:rsid w:val="00987CF6"/>
    <w:rsid w:val="009B5F10"/>
    <w:rsid w:val="00A701CA"/>
    <w:rsid w:val="00A71F3E"/>
    <w:rsid w:val="00A9047D"/>
    <w:rsid w:val="00A97CE5"/>
    <w:rsid w:val="00AA4DAF"/>
    <w:rsid w:val="00AD6945"/>
    <w:rsid w:val="00B14869"/>
    <w:rsid w:val="00BC4244"/>
    <w:rsid w:val="00BF06AD"/>
    <w:rsid w:val="00C50B6F"/>
    <w:rsid w:val="00CB7E6B"/>
    <w:rsid w:val="00CE0903"/>
    <w:rsid w:val="00CF34CC"/>
    <w:rsid w:val="00D85C29"/>
    <w:rsid w:val="00DA69B5"/>
    <w:rsid w:val="00DD4168"/>
    <w:rsid w:val="00E1314B"/>
    <w:rsid w:val="00E569CC"/>
    <w:rsid w:val="00E611D0"/>
    <w:rsid w:val="00EA7457"/>
    <w:rsid w:val="00EE4E73"/>
    <w:rsid w:val="00F6193D"/>
    <w:rsid w:val="00F8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843FC3-6BB4-4388-9295-45C13F13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F9"/>
    <w:pPr>
      <w:ind w:leftChars="400" w:left="840"/>
    </w:pPr>
  </w:style>
  <w:style w:type="paragraph" w:styleId="a4">
    <w:name w:val="header"/>
    <w:basedOn w:val="a"/>
    <w:link w:val="a5"/>
    <w:uiPriority w:val="99"/>
    <w:unhideWhenUsed/>
    <w:rsid w:val="00BF06AD"/>
    <w:pPr>
      <w:tabs>
        <w:tab w:val="center" w:pos="4252"/>
        <w:tab w:val="right" w:pos="8504"/>
      </w:tabs>
      <w:snapToGrid w:val="0"/>
    </w:pPr>
  </w:style>
  <w:style w:type="character" w:customStyle="1" w:styleId="a5">
    <w:name w:val="ヘッダー (文字)"/>
    <w:basedOn w:val="a0"/>
    <w:link w:val="a4"/>
    <w:uiPriority w:val="99"/>
    <w:rsid w:val="00BF06AD"/>
  </w:style>
  <w:style w:type="paragraph" w:styleId="a6">
    <w:name w:val="footer"/>
    <w:basedOn w:val="a"/>
    <w:link w:val="a7"/>
    <w:uiPriority w:val="99"/>
    <w:unhideWhenUsed/>
    <w:rsid w:val="00BF06AD"/>
    <w:pPr>
      <w:tabs>
        <w:tab w:val="center" w:pos="4252"/>
        <w:tab w:val="right" w:pos="8504"/>
      </w:tabs>
      <w:snapToGrid w:val="0"/>
    </w:pPr>
  </w:style>
  <w:style w:type="character" w:customStyle="1" w:styleId="a7">
    <w:name w:val="フッター (文字)"/>
    <w:basedOn w:val="a0"/>
    <w:link w:val="a6"/>
    <w:uiPriority w:val="99"/>
    <w:rsid w:val="00BF06AD"/>
  </w:style>
  <w:style w:type="paragraph" w:styleId="a8">
    <w:name w:val="Balloon Text"/>
    <w:basedOn w:val="a"/>
    <w:link w:val="a9"/>
    <w:uiPriority w:val="99"/>
    <w:semiHidden/>
    <w:unhideWhenUsed/>
    <w:rsid w:val="00212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ACC"/>
    <w:rPr>
      <w:rFonts w:asciiTheme="majorHAnsi" w:eastAsiaTheme="majorEastAsia" w:hAnsiTheme="majorHAnsi" w:cstheme="majorBidi"/>
      <w:sz w:val="18"/>
      <w:szCs w:val="18"/>
    </w:rPr>
  </w:style>
  <w:style w:type="table" w:styleId="aa">
    <w:name w:val="Table Grid"/>
    <w:basedOn w:val="a1"/>
    <w:uiPriority w:val="59"/>
    <w:rsid w:val="0078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97D74"/>
  </w:style>
  <w:style w:type="character" w:customStyle="1" w:styleId="ac">
    <w:name w:val="日付 (文字)"/>
    <w:basedOn w:val="a0"/>
    <w:link w:val="ab"/>
    <w:uiPriority w:val="99"/>
    <w:semiHidden/>
    <w:rsid w:val="00397D74"/>
  </w:style>
  <w:style w:type="character" w:styleId="ad">
    <w:name w:val="Hyperlink"/>
    <w:basedOn w:val="a0"/>
    <w:uiPriority w:val="99"/>
    <w:unhideWhenUsed/>
    <w:rsid w:val="00596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sterr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7B1-5723-4C47-9566-AFF30301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小野 秀二郎</cp:lastModifiedBy>
  <cp:revision>3</cp:revision>
  <cp:lastPrinted>2019-06-04T05:42:00Z</cp:lastPrinted>
  <dcterms:created xsi:type="dcterms:W3CDTF">2019-06-04T23:46:00Z</dcterms:created>
  <dcterms:modified xsi:type="dcterms:W3CDTF">2019-06-04T23:47:00Z</dcterms:modified>
</cp:coreProperties>
</file>